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6" w:rsidRPr="00FF6A96" w:rsidRDefault="00D36C36" w:rsidP="00D36C36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A96">
        <w:rPr>
          <w:rFonts w:ascii="標楷體" w:eastAsia="標楷體" w:hAnsi="標楷體"/>
          <w:sz w:val="28"/>
          <w:szCs w:val="28"/>
        </w:rPr>
        <w:t>國立臺灣工藝研究發展中心</w:t>
      </w:r>
    </w:p>
    <w:p w:rsidR="00D36C36" w:rsidRPr="00FF6A96" w:rsidRDefault="00D36C36" w:rsidP="00D36C36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2"/>
          <w:sz w:val="28"/>
          <w:szCs w:val="28"/>
        </w:rPr>
        <w:t>10</w:t>
      </w:r>
      <w:r>
        <w:rPr>
          <w:rFonts w:ascii="標楷體" w:eastAsia="標楷體" w:hAnsi="標楷體"/>
          <w:spacing w:val="2"/>
          <w:sz w:val="28"/>
          <w:szCs w:val="28"/>
        </w:rPr>
        <w:t>8</w:t>
      </w:r>
      <w:r w:rsidRPr="00FF6A96">
        <w:rPr>
          <w:rFonts w:ascii="標楷體" w:eastAsia="標楷體" w:hAnsi="標楷體" w:hint="eastAsia"/>
          <w:spacing w:val="2"/>
          <w:sz w:val="28"/>
          <w:szCs w:val="28"/>
        </w:rPr>
        <w:t>年度</w:t>
      </w:r>
      <w:r>
        <w:rPr>
          <w:rFonts w:ascii="標楷體" w:eastAsia="標楷體" w:hAnsi="標楷體" w:hint="eastAsia"/>
          <w:spacing w:val="2"/>
          <w:sz w:val="28"/>
          <w:szCs w:val="28"/>
        </w:rPr>
        <w:t>竹</w:t>
      </w:r>
      <w:r>
        <w:rPr>
          <w:rFonts w:ascii="標楷體" w:eastAsia="標楷體" w:hAnsi="標楷體"/>
          <w:spacing w:val="2"/>
          <w:sz w:val="28"/>
          <w:szCs w:val="28"/>
        </w:rPr>
        <w:t>藝人才培育計畫</w:t>
      </w:r>
    </w:p>
    <w:p w:rsidR="00D36C36" w:rsidRPr="0022128A" w:rsidRDefault="00D36C36" w:rsidP="00D36C3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個人作品</w:t>
      </w:r>
      <w:r w:rsidRPr="00FF6A96">
        <w:rPr>
          <w:rFonts w:ascii="標楷體" w:eastAsia="標楷體" w:hAnsi="標楷體" w:hint="eastAsia"/>
          <w:sz w:val="28"/>
          <w:szCs w:val="28"/>
        </w:rPr>
        <w:t>介</w:t>
      </w:r>
      <w:r>
        <w:rPr>
          <w:rFonts w:ascii="標楷體" w:eastAsia="標楷體" w:hAnsi="標楷體" w:hint="eastAsia"/>
          <w:sz w:val="28"/>
          <w:szCs w:val="28"/>
        </w:rPr>
        <w:t>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793"/>
        <w:gridCol w:w="1408"/>
        <w:gridCol w:w="2813"/>
      </w:tblGrid>
      <w:tr w:rsidR="00D36C36" w:rsidRPr="00FF6A96" w:rsidTr="002B44D2">
        <w:tc>
          <w:tcPr>
            <w:tcW w:w="130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879" w:type="dxa"/>
            <w:shd w:val="clear" w:color="auto" w:fill="auto"/>
          </w:tcPr>
          <w:p w:rsidR="00D36C36" w:rsidRPr="00FF6A96" w:rsidRDefault="00D36C36" w:rsidP="002B44D2">
            <w:pPr>
              <w:widowControl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D36C36" w:rsidRPr="00FF6A96" w:rsidRDefault="00D36C36" w:rsidP="002B44D2">
            <w:pPr>
              <w:widowControl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2900" w:type="dxa"/>
            <w:shd w:val="clear" w:color="auto" w:fill="auto"/>
          </w:tcPr>
          <w:p w:rsidR="00D36C36" w:rsidRPr="00FF6A96" w:rsidRDefault="00D36C36" w:rsidP="002B44D2">
            <w:pPr>
              <w:widowControl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36C36" w:rsidRPr="00FF6A96" w:rsidTr="002B44D2">
        <w:tc>
          <w:tcPr>
            <w:tcW w:w="130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287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創作年代</w:t>
            </w:r>
          </w:p>
        </w:tc>
        <w:tc>
          <w:tcPr>
            <w:tcW w:w="2900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36C36" w:rsidRPr="00FF6A96" w:rsidTr="002B44D2">
        <w:tc>
          <w:tcPr>
            <w:tcW w:w="130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材    質</w:t>
            </w:r>
          </w:p>
        </w:tc>
        <w:tc>
          <w:tcPr>
            <w:tcW w:w="287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36C36" w:rsidRPr="00FF6A96" w:rsidTr="002B44D2">
        <w:tc>
          <w:tcPr>
            <w:tcW w:w="130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36C36" w:rsidRPr="00FF6A96" w:rsidTr="002B44D2">
        <w:tc>
          <w:tcPr>
            <w:tcW w:w="1309" w:type="dxa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D36C36" w:rsidRPr="00FF6A96" w:rsidRDefault="00D36C36" w:rsidP="002B44D2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36C36" w:rsidRPr="00FF6A96" w:rsidTr="002B44D2">
        <w:trPr>
          <w:trHeight w:val="9029"/>
        </w:trPr>
        <w:tc>
          <w:tcPr>
            <w:tcW w:w="1309" w:type="dxa"/>
            <w:shd w:val="clear" w:color="auto" w:fill="auto"/>
            <w:vAlign w:val="center"/>
          </w:tcPr>
          <w:p w:rsidR="00D36C36" w:rsidRPr="00FF6A96" w:rsidRDefault="00D36C36" w:rsidP="002B44D2">
            <w:pPr>
              <w:jc w:val="center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 w:hint="eastAsia"/>
              </w:rPr>
              <w:t>作品圖片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D36C36" w:rsidRPr="00FF6A96" w:rsidRDefault="00D36C36" w:rsidP="002B44D2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36C36" w:rsidRPr="00B13166" w:rsidRDefault="00D36C36" w:rsidP="00D36C36">
      <w:pPr>
        <w:rPr>
          <w:rFonts w:ascii="標楷體" w:eastAsia="標楷體" w:hAnsi="標楷體"/>
          <w:color w:val="FF0000"/>
        </w:rPr>
      </w:pPr>
      <w:r w:rsidRPr="00B13166">
        <w:rPr>
          <w:rFonts w:ascii="標楷體" w:eastAsia="標楷體" w:hAnsi="標楷體" w:hint="eastAsia"/>
          <w:color w:val="FF0000"/>
        </w:rPr>
        <w:t>1.本表格不敷使用，請自行增</w:t>
      </w:r>
      <w:r w:rsidRPr="00B13166">
        <w:rPr>
          <w:rFonts w:ascii="標楷體" w:eastAsia="標楷體" w:hAnsi="標楷體"/>
          <w:color w:val="FF0000"/>
        </w:rPr>
        <w:t>加</w:t>
      </w:r>
    </w:p>
    <w:p w:rsidR="00D36C36" w:rsidRPr="00B13166" w:rsidRDefault="00D36C36" w:rsidP="00D36C36">
      <w:pPr>
        <w:rPr>
          <w:rFonts w:ascii="標楷體" w:eastAsia="標楷體" w:hAnsi="標楷體"/>
          <w:color w:val="FF0000"/>
        </w:rPr>
      </w:pPr>
      <w:r w:rsidRPr="00B13166">
        <w:rPr>
          <w:rFonts w:ascii="標楷體" w:eastAsia="標楷體" w:hAnsi="標楷體"/>
          <w:color w:val="FF0000"/>
        </w:rPr>
        <w:t>2.</w:t>
      </w:r>
      <w:r w:rsidRPr="00B13166">
        <w:rPr>
          <w:rFonts w:ascii="標楷體" w:eastAsia="標楷體" w:hAnsi="標楷體" w:hint="eastAsia"/>
          <w:color w:val="FF0000"/>
        </w:rPr>
        <w:t>作品</w:t>
      </w:r>
      <w:r w:rsidRPr="00B13166">
        <w:rPr>
          <w:rFonts w:ascii="標楷體" w:eastAsia="標楷體" w:hAnsi="標楷體"/>
          <w:color w:val="FF0000"/>
        </w:rPr>
        <w:t>圖片務必清晰，以免影響甄</w:t>
      </w:r>
      <w:r w:rsidRPr="00B13166">
        <w:rPr>
          <w:rFonts w:ascii="標楷體" w:eastAsia="標楷體" w:hAnsi="標楷體" w:hint="eastAsia"/>
          <w:color w:val="FF0000"/>
        </w:rPr>
        <w:t>審</w:t>
      </w:r>
      <w:r w:rsidRPr="00B13166">
        <w:rPr>
          <w:rFonts w:ascii="標楷體" w:eastAsia="標楷體" w:hAnsi="標楷體"/>
          <w:color w:val="FF0000"/>
        </w:rPr>
        <w:t>委員</w:t>
      </w:r>
      <w:r w:rsidRPr="00B13166">
        <w:rPr>
          <w:rFonts w:ascii="標楷體" w:eastAsia="標楷體" w:hAnsi="標楷體" w:hint="eastAsia"/>
          <w:color w:val="FF0000"/>
        </w:rPr>
        <w:t>評</w:t>
      </w:r>
      <w:r w:rsidRPr="00B13166">
        <w:rPr>
          <w:rFonts w:ascii="標楷體" w:eastAsia="標楷體" w:hAnsi="標楷體"/>
          <w:color w:val="FF0000"/>
        </w:rPr>
        <w:t>比</w:t>
      </w:r>
    </w:p>
    <w:sectPr w:rsidR="00D36C36" w:rsidRPr="00B13166" w:rsidSect="00D36C36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36"/>
    <w:rsid w:val="00D36C36"/>
    <w:rsid w:val="00DB4547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3901-52E9-40AF-9AFD-F302F7D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36"/>
    <w:pPr>
      <w:widowControl w:val="0"/>
    </w:pPr>
    <w:rPr>
      <w:rFonts w:ascii="新細明體" w:eastAsia="新細明體" w:hAnsi="新細明體" w:cs="Arial"/>
      <w:snapToGrid w:val="0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楊宗育</dc:creator>
  <cp:keywords/>
  <dc:description/>
  <cp:lastModifiedBy>劉昱志</cp:lastModifiedBy>
  <cp:revision>2</cp:revision>
  <dcterms:created xsi:type="dcterms:W3CDTF">2019-05-10T01:04:00Z</dcterms:created>
  <dcterms:modified xsi:type="dcterms:W3CDTF">2019-05-10T01:04:00Z</dcterms:modified>
</cp:coreProperties>
</file>